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68" w:rsidRPr="0027682E" w:rsidRDefault="00862B8D">
      <w:pPr>
        <w:jc w:val="both"/>
        <w:rPr>
          <w:lang w:val="pl-PL"/>
        </w:rPr>
      </w:pPr>
      <w:r w:rsidRPr="0027682E">
        <w:rPr>
          <w:lang w:val="pl-PL"/>
        </w:rPr>
        <w:t>W związku z wejściem w życie 25 maja 2018 r. rozporządzenia Parlamentu Europejskiego</w:t>
      </w:r>
      <w:r w:rsidRPr="0027682E">
        <w:rPr>
          <w:lang w:val="pl-PL"/>
        </w:rPr>
        <w:br/>
      </w:r>
      <w:r w:rsidRPr="0027682E">
        <w:rPr>
          <w:lang w:val="pl-PL"/>
        </w:rPr>
        <w:t xml:space="preserve">i Rady (UE) 2016/679 z dnia 27 kwietnia 2016 roku w sprawie ochrony osób fizycznych w związku </w:t>
      </w:r>
      <w:r w:rsidRPr="0027682E">
        <w:rPr>
          <w:lang w:val="pl-PL"/>
        </w:rPr>
        <w:br/>
      </w:r>
      <w:r w:rsidRPr="0027682E">
        <w:rPr>
          <w:lang w:val="pl-PL"/>
        </w:rPr>
        <w:t xml:space="preserve">z przetwarzaniem danych osobowych i w sprawie swobodnego przepływu takich </w:t>
      </w:r>
      <w:r w:rsidRPr="0027682E">
        <w:rPr>
          <w:lang w:val="pl-PL"/>
        </w:rPr>
        <w:t>danych oraz uchylenia dyrektywy 95/46/WE, a także ustawy o ochronie danych osobowych z dnia 10 maja 2018 r., spełniając obowiązek informacyjny, przekazujemy stosowne informacje.</w:t>
      </w:r>
    </w:p>
    <w:p w:rsidR="00963268" w:rsidRPr="0027682E" w:rsidRDefault="00963268">
      <w:pPr>
        <w:rPr>
          <w:lang w:val="pl-PL"/>
        </w:rPr>
      </w:pPr>
    </w:p>
    <w:p w:rsidR="00963268" w:rsidRDefault="00862B8D">
      <w:r>
        <w:rPr>
          <w:b/>
          <w:bCs/>
        </w:rPr>
        <w:t>KLAUZULA INFORMACYJNA</w:t>
      </w:r>
    </w:p>
    <w:p w:rsidR="00963268" w:rsidRDefault="00862B8D">
      <w:pPr>
        <w:pStyle w:val="Akapitzlist"/>
        <w:numPr>
          <w:ilvl w:val="0"/>
          <w:numId w:val="2"/>
        </w:numPr>
        <w:jc w:val="both"/>
      </w:pPr>
      <w:r>
        <w:t>Administratorem Pani/Pana danych osobowych, jak r</w:t>
      </w:r>
      <w:r>
        <w:rPr>
          <w:lang w:val="es-ES_tradnl"/>
        </w:rPr>
        <w:t>ó</w:t>
      </w:r>
      <w:r>
        <w:t>wnież</w:t>
      </w:r>
      <w:bookmarkStart w:id="0" w:name="_GoBack"/>
      <w:bookmarkEnd w:id="0"/>
      <w:r>
        <w:t xml:space="preserve"> danych osobowych Pani/Pana dziecka zgłaszanego na imprezę turystyczną organizowaną przez Biuro Turystyczne ADI jest Biuro Turystyczne ADI Monika Kierzyk-Ciszelska z siedzibą w Polkowicach, ul. Skalnik</w:t>
      </w:r>
      <w:r>
        <w:rPr>
          <w:lang w:val="es-ES_tradnl"/>
        </w:rPr>
        <w:t>ó</w:t>
      </w:r>
      <w:r>
        <w:t>w 49/2, 59-101 Polkowice;</w:t>
      </w:r>
    </w:p>
    <w:p w:rsidR="00963268" w:rsidRDefault="00862B8D">
      <w:pPr>
        <w:pStyle w:val="Akapitzlist"/>
        <w:numPr>
          <w:ilvl w:val="0"/>
          <w:numId w:val="2"/>
        </w:numPr>
        <w:jc w:val="both"/>
        <w:rPr>
          <w:color w:val="FF0000"/>
        </w:rPr>
      </w:pPr>
      <w:r>
        <w:t>Zar</w:t>
      </w:r>
      <w:r>
        <w:rPr>
          <w:lang w:val="es-ES_tradnl"/>
        </w:rPr>
        <w:t>ó</w:t>
      </w:r>
      <w:r>
        <w:t>wno Pani/Pana dane osobo</w:t>
      </w:r>
      <w:r>
        <w:t>we jak i dziecka zgłaszanego na imprezę turystyczną  przetwarzane będą w celu wykonania umowy, a także  w celach organizacyjnych, archiwalnych, statystycznych, marketingowych i kronikarskich, zgodnie z art. 6 ust. 1 lit. b og</w:t>
      </w:r>
      <w:r>
        <w:rPr>
          <w:lang w:val="es-ES_tradnl"/>
        </w:rPr>
        <w:t>ó</w:t>
      </w:r>
      <w:r>
        <w:t>lnego rozporządzenia o ochroni</w:t>
      </w:r>
      <w:r>
        <w:t>e danych osobowych;</w:t>
      </w:r>
    </w:p>
    <w:p w:rsidR="00963268" w:rsidRDefault="00862B8D">
      <w:pPr>
        <w:pStyle w:val="Akapitzlist"/>
        <w:numPr>
          <w:ilvl w:val="0"/>
          <w:numId w:val="2"/>
        </w:numPr>
        <w:jc w:val="both"/>
        <w:rPr>
          <w:color w:val="FF0000"/>
        </w:rPr>
      </w:pPr>
      <w:r>
        <w:t>Odbiorcami Pani/Pana danych osobowych i danych osobowych Pani/Pana dziecka są osoby upoważnione przez Administratora do przetwarzania danych osobowych w ramach wykonywania swoich obowiązk</w:t>
      </w:r>
      <w:r>
        <w:rPr>
          <w:lang w:val="es-ES_tradnl"/>
        </w:rPr>
        <w:t>ó</w:t>
      </w:r>
      <w:r>
        <w:t>w służbowych w szczególności kierownikom obozów,</w:t>
      </w:r>
      <w:r>
        <w:t xml:space="preserve"> wychowawcom, pilotom wycieczek;</w:t>
      </w:r>
    </w:p>
    <w:p w:rsidR="00963268" w:rsidRDefault="00862B8D">
      <w:pPr>
        <w:pStyle w:val="Akapitzlist"/>
        <w:numPr>
          <w:ilvl w:val="0"/>
          <w:numId w:val="2"/>
        </w:numPr>
        <w:jc w:val="both"/>
      </w:pPr>
      <w:r>
        <w:t>Dane osobowe będą udostępniane wyłącznie tym podmiotom zewnętrznym, kt</w:t>
      </w:r>
      <w:r>
        <w:rPr>
          <w:lang w:val="es-ES_tradnl"/>
        </w:rPr>
        <w:t>ó</w:t>
      </w:r>
      <w:r>
        <w:t xml:space="preserve">re posiadają prawo do ich przetwarzania i tylko w przypadkach </w:t>
      </w:r>
      <w:r>
        <w:t>prawem</w:t>
      </w:r>
      <w:r>
        <w:t xml:space="preserve"> określonych, a także podmiotom, z kt</w:t>
      </w:r>
      <w:r>
        <w:rPr>
          <w:lang w:val="es-ES_tradnl"/>
        </w:rPr>
        <w:t>ó</w:t>
      </w:r>
      <w:r>
        <w:t>rymi Biuro Turystyczne ADI posiada zawarte umo</w:t>
      </w:r>
      <w:r>
        <w:t>wy powierzenia danych osobowych, w szczeg</w:t>
      </w:r>
      <w:r>
        <w:rPr>
          <w:lang w:val="es-ES_tradnl"/>
        </w:rPr>
        <w:t>ó</w:t>
      </w:r>
      <w:r>
        <w:t>lności dot. ubezpieczenia, udzielenia pomocy lekarskiej w placówce medycznej, zakwaterowania;</w:t>
      </w:r>
    </w:p>
    <w:p w:rsidR="00963268" w:rsidRDefault="00862B8D">
      <w:pPr>
        <w:pStyle w:val="Akapitzlist"/>
        <w:numPr>
          <w:ilvl w:val="0"/>
          <w:numId w:val="2"/>
        </w:numPr>
        <w:jc w:val="both"/>
      </w:pPr>
      <w:r>
        <w:t>Pani/Pana dane osobowe oraz dane osobowe Pani/Pana dziecka nie będą przekazywane do państwa trzeciego/organizacji między</w:t>
      </w:r>
      <w:r>
        <w:t>narodowej;</w:t>
      </w:r>
    </w:p>
    <w:p w:rsidR="00963268" w:rsidRDefault="00862B8D">
      <w:pPr>
        <w:pStyle w:val="Akapitzlist"/>
        <w:numPr>
          <w:ilvl w:val="0"/>
          <w:numId w:val="2"/>
        </w:numPr>
        <w:jc w:val="both"/>
      </w:pPr>
      <w:r>
        <w:t>Pani/Pana dane osobowe oraz dane osobowe Pani/Pana dziecka przechowywane będą przez okres 3 lat od czasu zakończenia imprezy turystycznej , w której dana osoba uczestniczyła;</w:t>
      </w:r>
    </w:p>
    <w:p w:rsidR="00963268" w:rsidRDefault="00862B8D">
      <w:pPr>
        <w:pStyle w:val="Akapitzlist"/>
        <w:numPr>
          <w:ilvl w:val="0"/>
          <w:numId w:val="2"/>
        </w:numPr>
        <w:jc w:val="both"/>
      </w:pPr>
      <w:r>
        <w:t>Posiada Pani/Pan prawo dostępu do treści swoich danych i danych swojeg</w:t>
      </w:r>
      <w:r>
        <w:t>o dziecka oraz z zastrzeżeniem przepis</w:t>
      </w:r>
      <w:r>
        <w:rPr>
          <w:lang w:val="es-ES_tradnl"/>
        </w:rPr>
        <w:t>ó</w:t>
      </w:r>
      <w:r>
        <w:t>w obowiązujących: prawo ich sprostowania, usunięcia, ograniczenia przetwarzania, przenoszenia danych, wniesienia sprzeciwu oraz do cofnięcia zgody w dowolnym momencie bez wpływu na zgodność z prawem przetwarzania, kt</w:t>
      </w:r>
      <w:r>
        <w:rPr>
          <w:lang w:val="es-ES_tradnl"/>
        </w:rPr>
        <w:t>ó</w:t>
      </w:r>
      <w:proofErr w:type="spellStart"/>
      <w:r>
        <w:t>rego</w:t>
      </w:r>
      <w:proofErr w:type="spellEnd"/>
      <w:r>
        <w:t xml:space="preserve"> dokonano na podstawie zgody przed jej cofnięciem;</w:t>
      </w:r>
    </w:p>
    <w:p w:rsidR="00963268" w:rsidRDefault="00862B8D">
      <w:pPr>
        <w:pStyle w:val="Akapitzlist"/>
        <w:numPr>
          <w:ilvl w:val="0"/>
          <w:numId w:val="2"/>
        </w:numPr>
        <w:jc w:val="both"/>
      </w:pPr>
      <w:r>
        <w:t>Kontakt z administratorem  ds. ochrony danych możliwy jest pod adresem e-mail: mkierzyk@wp.pl</w:t>
      </w:r>
    </w:p>
    <w:p w:rsidR="00963268" w:rsidRDefault="00862B8D">
      <w:pPr>
        <w:pStyle w:val="Akapitzlist"/>
        <w:numPr>
          <w:ilvl w:val="0"/>
          <w:numId w:val="2"/>
        </w:numPr>
        <w:jc w:val="both"/>
      </w:pPr>
      <w:r>
        <w:t>Ma Pani/Pan prawo wniesienia skargi do organu nadzorczego, tj. Prezesa Urzędu Ochrony Danych Osobowych;</w:t>
      </w:r>
    </w:p>
    <w:p w:rsidR="00963268" w:rsidRDefault="00862B8D">
      <w:pPr>
        <w:pStyle w:val="Akapitzlist"/>
        <w:numPr>
          <w:ilvl w:val="0"/>
          <w:numId w:val="2"/>
        </w:numPr>
        <w:jc w:val="both"/>
      </w:pPr>
      <w:r>
        <w:t>Pod</w:t>
      </w:r>
      <w:r>
        <w:t>anie przez Pana/Panią danych osobowych jest dobrowolne, jednak niezbędne do realizacji usługi/umowy ,</w:t>
      </w:r>
    </w:p>
    <w:p w:rsidR="00963268" w:rsidRDefault="00862B8D">
      <w:pPr>
        <w:pStyle w:val="Akapitzlist"/>
        <w:numPr>
          <w:ilvl w:val="0"/>
          <w:numId w:val="2"/>
        </w:numPr>
        <w:jc w:val="both"/>
      </w:pPr>
      <w:r>
        <w:t>Pani/Pana dane oraz dane Pani/Pana dziecka nie będą przetwarzane w celach zautomatyzowanego podejmowania decyzji, w tym profilowania.</w:t>
      </w:r>
    </w:p>
    <w:sectPr w:rsidR="00963268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B8D" w:rsidRDefault="00862B8D">
      <w:pPr>
        <w:spacing w:after="0" w:line="240" w:lineRule="auto"/>
      </w:pPr>
      <w:r>
        <w:separator/>
      </w:r>
    </w:p>
  </w:endnote>
  <w:endnote w:type="continuationSeparator" w:id="0">
    <w:p w:rsidR="00862B8D" w:rsidRDefault="0086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68" w:rsidRDefault="00862B8D">
    <w:pPr>
      <w:pStyle w:val="Stopka"/>
      <w:tabs>
        <w:tab w:val="clear" w:pos="9072"/>
        <w:tab w:val="right" w:pos="9046"/>
      </w:tabs>
    </w:pPr>
    <w:r>
      <w:rPr>
        <w:sz w:val="18"/>
        <w:szCs w:val="18"/>
      </w:rPr>
      <w:t xml:space="preserve">Ver. 1 </w:t>
    </w:r>
    <w:proofErr w:type="spellStart"/>
    <w:r>
      <w:rPr>
        <w:sz w:val="18"/>
        <w:szCs w:val="18"/>
      </w:rPr>
      <w:t>kd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B8D" w:rsidRDefault="00862B8D">
      <w:pPr>
        <w:spacing w:after="0" w:line="240" w:lineRule="auto"/>
      </w:pPr>
      <w:r>
        <w:separator/>
      </w:r>
    </w:p>
  </w:footnote>
  <w:footnote w:type="continuationSeparator" w:id="0">
    <w:p w:rsidR="00862B8D" w:rsidRDefault="00862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68" w:rsidRDefault="00963268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067B7"/>
    <w:multiLevelType w:val="hybridMultilevel"/>
    <w:tmpl w:val="CE8428FE"/>
    <w:numStyleLink w:val="Zaimportowanystyl1"/>
  </w:abstractNum>
  <w:abstractNum w:abstractNumId="1" w15:restartNumberingAfterBreak="0">
    <w:nsid w:val="73387244"/>
    <w:multiLevelType w:val="hybridMultilevel"/>
    <w:tmpl w:val="CE8428FE"/>
    <w:styleLink w:val="Zaimportowanystyl1"/>
    <w:lvl w:ilvl="0" w:tplc="014C18F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3045AF8">
      <w:start w:val="1"/>
      <w:numFmt w:val="decimal"/>
      <w:lvlText w:val="%2)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BECCE0C">
      <w:start w:val="1"/>
      <w:numFmt w:val="lowerLetter"/>
      <w:lvlText w:val="%3)"/>
      <w:lvlJc w:val="left"/>
      <w:pPr>
        <w:ind w:left="1866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A48EC8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4EE74FA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992461A">
      <w:start w:val="1"/>
      <w:numFmt w:val="lowerRoman"/>
      <w:lvlText w:val="%6."/>
      <w:lvlJc w:val="left"/>
      <w:pPr>
        <w:ind w:left="402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02E861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D36399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B688B82">
      <w:start w:val="1"/>
      <w:numFmt w:val="lowerRoman"/>
      <w:lvlText w:val="%9."/>
      <w:lvlJc w:val="left"/>
      <w:pPr>
        <w:ind w:left="618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68"/>
    <w:rsid w:val="001F69BE"/>
    <w:rsid w:val="0027682E"/>
    <w:rsid w:val="00277B1F"/>
    <w:rsid w:val="00862B8D"/>
    <w:rsid w:val="0096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FE228-E9F4-4573-BE61-967D097C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6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9BE"/>
    <w:rPr>
      <w:rFonts w:ascii="Segoe UI" w:eastAsia="Calibri" w:hAnsi="Segoe UI" w:cs="Segoe UI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MACIEJ CISZELSKI</cp:lastModifiedBy>
  <cp:revision>2</cp:revision>
  <cp:lastPrinted>2018-10-02T17:53:00Z</cp:lastPrinted>
  <dcterms:created xsi:type="dcterms:W3CDTF">2018-10-02T17:33:00Z</dcterms:created>
  <dcterms:modified xsi:type="dcterms:W3CDTF">2018-10-02T18:38:00Z</dcterms:modified>
</cp:coreProperties>
</file>